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6E" w:rsidRDefault="00ED606E" w:rsidP="00ED60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D606E" w:rsidRPr="00CE479F" w:rsidRDefault="00ED606E" w:rsidP="00ED606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E479F">
        <w:rPr>
          <w:rFonts w:ascii="Times New Roman" w:hAnsi="Times New Roman"/>
          <w:b/>
          <w:sz w:val="32"/>
          <w:szCs w:val="32"/>
        </w:rPr>
        <w:t>Справка</w:t>
      </w:r>
    </w:p>
    <w:p w:rsidR="00ED606E" w:rsidRDefault="00ED606E" w:rsidP="00ED606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 Базисному учебному плану на 2021-2022 учебный год </w:t>
      </w:r>
    </w:p>
    <w:p w:rsidR="00ED606E" w:rsidRDefault="00ED606E" w:rsidP="00ED606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общеобразовательных</w:t>
      </w:r>
    </w:p>
    <w:p w:rsidR="00ED606E" w:rsidRDefault="00ED606E" w:rsidP="00ED606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организаций Кыргызской Республики </w:t>
      </w:r>
    </w:p>
    <w:p w:rsidR="00ED606E" w:rsidRDefault="00ED606E" w:rsidP="00ED606E">
      <w:pPr>
        <w:pStyle w:val="a3"/>
        <w:jc w:val="both"/>
        <w:rPr>
          <w:rFonts w:ascii="Times New Roman" w:hAnsi="Times New Roman"/>
          <w:b/>
        </w:rPr>
      </w:pPr>
    </w:p>
    <w:p w:rsidR="00ED606E" w:rsidRDefault="00ED606E" w:rsidP="00ED60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Методическим советом  совместно с педколлективом </w:t>
      </w:r>
      <w:r>
        <w:rPr>
          <w:rFonts w:ascii="Times New Roman" w:hAnsi="Times New Roman"/>
          <w:sz w:val="24"/>
          <w:szCs w:val="24"/>
          <w:lang w:val="ky-KG"/>
        </w:rPr>
        <w:t xml:space="preserve"> школы </w:t>
      </w:r>
      <w:r>
        <w:rPr>
          <w:rFonts w:ascii="Times New Roman" w:hAnsi="Times New Roman"/>
          <w:sz w:val="24"/>
          <w:szCs w:val="24"/>
        </w:rPr>
        <w:t>был рассмотрен Базисный учебный план на новый 2021-2022 учебный год утвержденный приказом   МО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</w:rPr>
        <w:t>Н КР от</w:t>
      </w:r>
      <w:r>
        <w:rPr>
          <w:rFonts w:ascii="Times New Roman" w:hAnsi="Times New Roman"/>
          <w:sz w:val="24"/>
          <w:szCs w:val="24"/>
          <w:lang w:val="ky-KG"/>
        </w:rPr>
        <w:t xml:space="preserve"> 20  августа 2021  учебного года за № 1460\1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Было отмечено, что Базисный учебный план  на 2021-2022 учебный год разработан  в соответствии с  Законом Кыргызской Республики  «Об образовании», </w:t>
      </w:r>
      <w:r>
        <w:rPr>
          <w:rFonts w:ascii="Times New Roman" w:hAnsi="Times New Roman"/>
          <w:sz w:val="24"/>
          <w:szCs w:val="24"/>
          <w:lang w:val="ky-KG"/>
        </w:rPr>
        <w:t>Указом Президента КР “О духовно-нравственном развитии и физическом воспитании”,</w:t>
      </w:r>
      <w:r>
        <w:rPr>
          <w:rFonts w:ascii="Times New Roman" w:hAnsi="Times New Roman"/>
          <w:sz w:val="24"/>
          <w:szCs w:val="24"/>
        </w:rPr>
        <w:t xml:space="preserve"> Постановлением Правительства КР «Об утверждении Государственного образовательного стандарта школьного общего образования КР» от 21 июля 2014 года №403, « Об утверждении актов в области общественного здравоохранение от 11 апреля 2016 года №201,другими нормативными правовыми документами действующими в области образования КР. 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Базисный учебный план</w:t>
      </w:r>
      <w:r>
        <w:rPr>
          <w:rFonts w:ascii="Times New Roman" w:hAnsi="Times New Roman"/>
          <w:sz w:val="24"/>
          <w:szCs w:val="24"/>
          <w:lang w:val="ky-KG"/>
        </w:rPr>
        <w:t xml:space="preserve"> является </w:t>
      </w:r>
      <w:r w:rsidRPr="00EB6864">
        <w:rPr>
          <w:rFonts w:ascii="Times New Roman" w:hAnsi="Times New Roman"/>
          <w:b/>
          <w:sz w:val="24"/>
          <w:szCs w:val="24"/>
          <w:lang w:val="ky-KG"/>
        </w:rPr>
        <w:t>переходным</w:t>
      </w:r>
      <w:r>
        <w:rPr>
          <w:rFonts w:ascii="Times New Roman" w:hAnsi="Times New Roman"/>
          <w:sz w:val="24"/>
          <w:szCs w:val="24"/>
          <w:lang w:val="ky-KG"/>
        </w:rPr>
        <w:t xml:space="preserve"> к новому Базисному учебному плану 2022-2025 учебные годы в соответствии с пересмотренным Государственным образовательным стандартом  общего школьного образования КР.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487">
        <w:rPr>
          <w:rFonts w:ascii="Times New Roman" w:hAnsi="Times New Roman"/>
          <w:sz w:val="24"/>
          <w:szCs w:val="24"/>
        </w:rPr>
        <w:t xml:space="preserve">Базисный учебный план </w:t>
      </w:r>
      <w:r>
        <w:rPr>
          <w:rFonts w:ascii="Times New Roman" w:hAnsi="Times New Roman"/>
          <w:sz w:val="24"/>
          <w:szCs w:val="24"/>
        </w:rPr>
        <w:t xml:space="preserve">фиксирует годовую, недельную, а так же предельную учебную нагрузку обучающихся для каждой ступени образования, установленную </w:t>
      </w:r>
      <w:r>
        <w:rPr>
          <w:rFonts w:ascii="Times New Roman" w:hAnsi="Times New Roman"/>
          <w:sz w:val="24"/>
          <w:szCs w:val="24"/>
          <w:lang w:val="ky-KG"/>
        </w:rPr>
        <w:t>Государственным</w:t>
      </w:r>
      <w:r>
        <w:rPr>
          <w:rFonts w:ascii="Times New Roman" w:hAnsi="Times New Roman"/>
          <w:sz w:val="24"/>
          <w:szCs w:val="24"/>
        </w:rPr>
        <w:t xml:space="preserve"> образовательным стандартам, с учетом их физиологических и психологических возможностей, а так же</w:t>
      </w:r>
      <w:r>
        <w:rPr>
          <w:rFonts w:ascii="Times New Roman" w:hAnsi="Times New Roman"/>
          <w:sz w:val="24"/>
          <w:szCs w:val="24"/>
          <w:lang w:val="ky-KG"/>
        </w:rPr>
        <w:t xml:space="preserve"> требований и </w:t>
      </w:r>
      <w:r>
        <w:rPr>
          <w:rFonts w:ascii="Times New Roman" w:hAnsi="Times New Roman"/>
          <w:sz w:val="24"/>
          <w:szCs w:val="24"/>
        </w:rPr>
        <w:t xml:space="preserve"> видов деятельности для усвоения учебного материала.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26"/>
        <w:gridCol w:w="648"/>
        <w:gridCol w:w="648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ED606E" w:rsidTr="00B020AD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D606E" w:rsidTr="00B020AD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Недельная учебная нагрузка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D606E" w:rsidTr="00B020AD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Предельная учебная нагрузка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6E" w:rsidRDefault="00ED606E" w:rsidP="00B02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Базисный учебный план устанавливает перечень учебных предметов, обеспечивает реализацию школьного компонента в соответствии с интересами и потребностями обучающихся. Государственный компонент образует базовую часть учебного плана, обязательных для всех типов и видов общеобразовательных организаций.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компонент УП отражает особенности общеобразовательной организации и выражает согласованные интересы, потребности и возможности обучающихся и их родителей, разрабатывается самостоятельно ОО и реализуется с согласия учащихся и их родителей.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Сокращение нормативного срока освоения основных общеобразовательных программ начального общего, основного общего и среднего общего образования, а так же передача часов на изучение других предметов не допускается.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-Базисный учебный план первой ступени (1-4классы) рассчитан на 4х летний нормативный срок освоения основных  общеобразовательных программ начального общего образования.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-Базисный учебный план второй ступени  (5-9 классы) рассчитан на 5-летний нормативный срок освоения  общеобразовательных программ основного общего образования. 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-Базисный учебный план третьей ступени (10-11 классы) рассчитан на 2-летний нормативный срок освоения основных  общеобразовательных программ среднего общего образования. 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Базисный учебный план предусматривает использование основных общеобразовательных программ рекомендованных МОиНКР. Для повышения уровня готовности детей к обучению в школе проводится предшкольная подготовка детей, не посещающих дошкольные организации по 480 часовой программе «Наристе». 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Базисный учебный план этого года внесены следующие незначительные изменения: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ED606E" w:rsidRPr="00F94926" w:rsidRDefault="00ED606E" w:rsidP="00ED606E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>-предметы кыргызский язык, русский язык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, как родной язык изучаются с 11 по 11 классы. Русская литература, кыргызская литература </w:t>
      </w:r>
      <w:r>
        <w:rPr>
          <w:rFonts w:ascii="Times New Roman" w:hAnsi="Times New Roman"/>
          <w:b/>
          <w:sz w:val="24"/>
          <w:szCs w:val="24"/>
        </w:rPr>
        <w:t xml:space="preserve"> изучаются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в 5-11 классах по ранее утвержденным предметным стандартам, учебным программам и учебно- методическим комплексам.</w:t>
      </w:r>
    </w:p>
    <w:p w:rsidR="00ED606E" w:rsidRPr="00407844" w:rsidRDefault="00ED606E" w:rsidP="00ED606E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изучение </w:t>
      </w:r>
      <w:r>
        <w:rPr>
          <w:rFonts w:ascii="Times New Roman" w:hAnsi="Times New Roman"/>
          <w:b/>
          <w:sz w:val="24"/>
          <w:szCs w:val="24"/>
        </w:rPr>
        <w:t>иностранного язык</w:t>
      </w:r>
      <w:r>
        <w:rPr>
          <w:rFonts w:ascii="Times New Roman" w:hAnsi="Times New Roman"/>
          <w:b/>
          <w:sz w:val="24"/>
          <w:szCs w:val="24"/>
          <w:lang w:val="ky-KG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осуществялется </w:t>
      </w:r>
      <w:r>
        <w:rPr>
          <w:rFonts w:ascii="Times New Roman" w:hAnsi="Times New Roman"/>
          <w:b/>
          <w:sz w:val="24"/>
          <w:szCs w:val="24"/>
        </w:rPr>
        <w:t>с 3 по 11 классы</w:t>
      </w:r>
      <w:r>
        <w:rPr>
          <w:rFonts w:ascii="Times New Roman" w:hAnsi="Times New Roman"/>
          <w:b/>
          <w:sz w:val="24"/>
          <w:szCs w:val="24"/>
          <w:lang w:val="ky-KG"/>
        </w:rPr>
        <w:t>. И</w:t>
      </w:r>
      <w:r>
        <w:rPr>
          <w:rFonts w:ascii="Times New Roman" w:hAnsi="Times New Roman"/>
          <w:b/>
          <w:sz w:val="24"/>
          <w:szCs w:val="24"/>
        </w:rPr>
        <w:t>зучение иностранных языков может быть увеличено за счет платных дополнительных образовательных услуг за счет средств родителей согласно прейскуранту цен, утвержденному МОиН КР.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-предмет «История» в 5-11-х классах курсы «Мировая история</w:t>
      </w:r>
      <w:r>
        <w:rPr>
          <w:rFonts w:ascii="Times New Roman" w:hAnsi="Times New Roman"/>
          <w:b/>
          <w:sz w:val="24"/>
          <w:szCs w:val="24"/>
          <w:lang w:val="ky-KG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  <w:lang w:val="ky-KG"/>
        </w:rPr>
        <w:t>“И</w:t>
      </w:r>
      <w:r>
        <w:rPr>
          <w:rFonts w:ascii="Times New Roman" w:hAnsi="Times New Roman"/>
          <w:b/>
          <w:sz w:val="24"/>
          <w:szCs w:val="24"/>
        </w:rPr>
        <w:t>стория Кыргызстана» изучаются последовательно как единый предмет.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5-6-х классах занятия по предмету «История» проводятся в соответствии с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новым </w:t>
      </w:r>
      <w:r>
        <w:rPr>
          <w:rFonts w:ascii="Times New Roman" w:hAnsi="Times New Roman"/>
          <w:b/>
          <w:sz w:val="24"/>
          <w:szCs w:val="24"/>
        </w:rPr>
        <w:t>предметным стандартом, а в 7-11-х классах по действующей учебной программе, по 2 часа в неделю. Учащиеся выпускных 9-х и 11-х классах сдают государственные экзамены только по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предмету”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>И</w:t>
      </w:r>
      <w:r>
        <w:rPr>
          <w:rFonts w:ascii="Times New Roman" w:hAnsi="Times New Roman"/>
          <w:b/>
          <w:sz w:val="24"/>
          <w:szCs w:val="24"/>
        </w:rPr>
        <w:t>стория Кыргызстана</w:t>
      </w:r>
      <w:r>
        <w:rPr>
          <w:rFonts w:ascii="Times New Roman" w:hAnsi="Times New Roman"/>
          <w:b/>
          <w:sz w:val="24"/>
          <w:szCs w:val="24"/>
          <w:lang w:val="ky-KG"/>
        </w:rPr>
        <w:t>”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-предмет ЧиО в 5-6 классах осуществляется</w:t>
      </w:r>
      <w:r w:rsidRPr="00A12B2C">
        <w:rPr>
          <w:rFonts w:ascii="Times New Roman" w:hAnsi="Times New Roman"/>
          <w:b/>
          <w:sz w:val="24"/>
          <w:szCs w:val="24"/>
        </w:rPr>
        <w:t xml:space="preserve"> в соответствии с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новым</w:t>
      </w:r>
      <w:r>
        <w:rPr>
          <w:rFonts w:ascii="Times New Roman" w:hAnsi="Times New Roman"/>
          <w:b/>
          <w:sz w:val="24"/>
          <w:szCs w:val="24"/>
        </w:rPr>
        <w:t xml:space="preserve"> предметным стандартом</w:t>
      </w:r>
      <w:r>
        <w:rPr>
          <w:rFonts w:ascii="Times New Roman" w:hAnsi="Times New Roman"/>
          <w:b/>
          <w:sz w:val="24"/>
          <w:szCs w:val="24"/>
          <w:lang w:val="ky-KG"/>
        </w:rPr>
        <w:t>. В</w:t>
      </w:r>
      <w:r>
        <w:rPr>
          <w:rFonts w:ascii="Times New Roman" w:hAnsi="Times New Roman"/>
          <w:b/>
          <w:sz w:val="24"/>
          <w:szCs w:val="24"/>
        </w:rPr>
        <w:t xml:space="preserve"> 9-11 классах изучение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осуществляется </w:t>
      </w:r>
      <w:r>
        <w:rPr>
          <w:rFonts w:ascii="Times New Roman" w:hAnsi="Times New Roman"/>
          <w:b/>
          <w:sz w:val="24"/>
          <w:szCs w:val="24"/>
        </w:rPr>
        <w:t>по ранее утвержденной программе.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 xml:space="preserve">-предмет родиноведение изучается в 1-4 классах </w:t>
      </w:r>
      <w:r>
        <w:rPr>
          <w:rFonts w:ascii="Times New Roman" w:hAnsi="Times New Roman"/>
          <w:b/>
          <w:sz w:val="24"/>
          <w:szCs w:val="24"/>
          <w:lang w:val="ky-KG"/>
        </w:rPr>
        <w:t>с учетом интеграции предметов ОБЖ и этика, родиноведение 2 часа в неделю</w:t>
      </w:r>
    </w:p>
    <w:p w:rsidR="00ED606E" w:rsidRPr="00A12B2C" w:rsidRDefault="00ED606E" w:rsidP="00ED606E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>– в 5 классах предмет “Естествознание” изучается по 1 часу в неделю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-предмет физика в 7-9 классах выделено по 2 часа в неделю, в 10 классе 3 часа, в 11 классе идет интегрированный курс Физика.Астрономия в количестве 3 часов в неделю</w:t>
      </w:r>
      <w:r>
        <w:rPr>
          <w:rFonts w:ascii="Times New Roman" w:hAnsi="Times New Roman"/>
          <w:b/>
          <w:sz w:val="24"/>
          <w:szCs w:val="24"/>
          <w:lang w:val="ky-KG"/>
        </w:rPr>
        <w:t>, в учебном журнале обозначается единым названием “Физика. Астрономия”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кыргызская литература, русская литература  в 5-11 классах осуществляется  по ранее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утвержденным предметным стандартам, учебным программам и учебникам (русская литература, кыргызская)</w:t>
      </w:r>
    </w:p>
    <w:p w:rsidR="00ED606E" w:rsidRPr="0049524A" w:rsidRDefault="00ED606E" w:rsidP="00ED606E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изучение предмета технология в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5,6,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  <w:lang w:val="ky-KG"/>
        </w:rPr>
        <w:t>,9</w:t>
      </w:r>
      <w:r>
        <w:rPr>
          <w:rFonts w:ascii="Times New Roman" w:hAnsi="Times New Roman"/>
          <w:b/>
          <w:sz w:val="24"/>
          <w:szCs w:val="24"/>
        </w:rPr>
        <w:t xml:space="preserve"> классах осуществляется по учебной программе предыдущих лет</w:t>
      </w:r>
      <w:r>
        <w:rPr>
          <w:rFonts w:ascii="Times New Roman" w:hAnsi="Times New Roman"/>
          <w:b/>
          <w:sz w:val="24"/>
          <w:szCs w:val="24"/>
          <w:lang w:val="ky-KG"/>
        </w:rPr>
        <w:t>, 1 час в неделю. Предмет технология в 7 классе изучается в первом полугодии по 1 часу, во втором полугодии в 7 классе  изучается предмет ИХТ по одному часу в неделю.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-информатика в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5,6,7 и </w:t>
      </w:r>
      <w:r>
        <w:rPr>
          <w:rFonts w:ascii="Times New Roman" w:hAnsi="Times New Roman"/>
          <w:b/>
          <w:sz w:val="24"/>
          <w:szCs w:val="24"/>
        </w:rPr>
        <w:t>9 классах по 1 часу в неделю, в 8 классах по 2 час</w:t>
      </w:r>
      <w:r>
        <w:rPr>
          <w:rFonts w:ascii="Times New Roman" w:hAnsi="Times New Roman"/>
          <w:b/>
          <w:sz w:val="24"/>
          <w:szCs w:val="24"/>
          <w:lang w:val="ky-KG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в неделю.</w:t>
      </w:r>
    </w:p>
    <w:p w:rsidR="00ED606E" w:rsidRPr="0049524A" w:rsidRDefault="00ED606E" w:rsidP="00ED606E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>-предмет ИХТ, музыка изучается с 1-</w:t>
      </w:r>
      <w:r>
        <w:rPr>
          <w:rFonts w:ascii="Times New Roman" w:hAnsi="Times New Roman"/>
          <w:b/>
          <w:sz w:val="24"/>
          <w:szCs w:val="24"/>
          <w:lang w:val="ky-KG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классы в соответствии с предметными стандартами</w:t>
      </w:r>
      <w:r>
        <w:rPr>
          <w:rFonts w:ascii="Times New Roman" w:hAnsi="Times New Roman"/>
          <w:b/>
          <w:sz w:val="24"/>
          <w:szCs w:val="24"/>
          <w:lang w:val="ky-KG"/>
        </w:rPr>
        <w:t>, учебными программами и учебно-методическими комплексами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-предмет «Математика» изучается с 1 по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6 классы.</w:t>
      </w:r>
      <w:r>
        <w:rPr>
          <w:rFonts w:ascii="Times New Roman" w:hAnsi="Times New Roman"/>
          <w:b/>
          <w:sz w:val="24"/>
          <w:szCs w:val="24"/>
        </w:rPr>
        <w:t xml:space="preserve"> В 7-11 классах предмет</w:t>
      </w:r>
      <w:r>
        <w:rPr>
          <w:rFonts w:ascii="Times New Roman" w:hAnsi="Times New Roman"/>
          <w:b/>
          <w:sz w:val="24"/>
          <w:szCs w:val="24"/>
          <w:lang w:val="ky-KG"/>
        </w:rPr>
        <w:t>ы “Алгебра” и “Геометрия” изучаются отдельно, как самостоятельные предметы, в журнале пишем отдельно, четвертные выставляем отдельно</w:t>
      </w:r>
    </w:p>
    <w:p w:rsidR="00ED606E" w:rsidRPr="0049524A" w:rsidRDefault="00ED606E" w:rsidP="00ED606E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Один час предмета ИХТ из 7х классов передан предмету “ Биология” в 7 классе. Произошла синхронизация предмета по линейке во всех классах образовательных организаций. </w:t>
      </w:r>
    </w:p>
    <w:p w:rsidR="00ED606E" w:rsidRPr="00F55739" w:rsidRDefault="00ED606E" w:rsidP="00ED606E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55739">
        <w:rPr>
          <w:rFonts w:ascii="Times New Roman" w:hAnsi="Times New Roman"/>
          <w:b/>
          <w:sz w:val="24"/>
          <w:szCs w:val="24"/>
        </w:rPr>
        <w:t>При проведении занятий по иностранному языку, информатике,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F55739">
        <w:rPr>
          <w:rFonts w:ascii="Times New Roman" w:hAnsi="Times New Roman"/>
          <w:b/>
          <w:sz w:val="24"/>
          <w:szCs w:val="24"/>
        </w:rPr>
        <w:t>технология, кыргызскому языку, русскому языку класс делится на две подгруппы:</w:t>
      </w:r>
    </w:p>
    <w:p w:rsidR="00ED606E" w:rsidRPr="00F55739" w:rsidRDefault="00ED606E" w:rsidP="00ED60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5739">
        <w:rPr>
          <w:rFonts w:ascii="Times New Roman" w:hAnsi="Times New Roman"/>
          <w:b/>
          <w:sz w:val="24"/>
          <w:szCs w:val="24"/>
        </w:rPr>
        <w:t>по информатике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F55739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роведение практических занятий </w:t>
      </w:r>
      <w:r w:rsidRPr="00F55739">
        <w:rPr>
          <w:rFonts w:ascii="Times New Roman" w:hAnsi="Times New Roman"/>
          <w:b/>
          <w:sz w:val="24"/>
          <w:szCs w:val="24"/>
        </w:rPr>
        <w:t xml:space="preserve">на компьютере): в 5-9 классах школ с кыргызским, русским языками обучения с численностью учащихся </w:t>
      </w:r>
      <w:r>
        <w:rPr>
          <w:rFonts w:ascii="Times New Roman" w:hAnsi="Times New Roman"/>
          <w:b/>
          <w:sz w:val="24"/>
          <w:szCs w:val="24"/>
          <w:lang w:val="ky-KG"/>
        </w:rPr>
        <w:t>25</w:t>
      </w:r>
      <w:r w:rsidRPr="00F55739">
        <w:rPr>
          <w:rFonts w:ascii="Times New Roman" w:hAnsi="Times New Roman"/>
          <w:b/>
          <w:sz w:val="24"/>
          <w:szCs w:val="24"/>
        </w:rPr>
        <w:t xml:space="preserve"> и более;</w:t>
      </w:r>
    </w:p>
    <w:p w:rsidR="00ED606E" w:rsidRPr="00F55739" w:rsidRDefault="00ED606E" w:rsidP="00ED60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55739">
        <w:rPr>
          <w:rFonts w:ascii="Times New Roman" w:hAnsi="Times New Roman"/>
          <w:b/>
          <w:sz w:val="24"/>
          <w:szCs w:val="24"/>
        </w:rPr>
        <w:t>- на заня</w:t>
      </w:r>
      <w:r>
        <w:rPr>
          <w:rFonts w:ascii="Times New Roman" w:hAnsi="Times New Roman"/>
          <w:b/>
          <w:sz w:val="24"/>
          <w:szCs w:val="24"/>
        </w:rPr>
        <w:t>тиях по иностранному языку; при</w:t>
      </w:r>
      <w:r w:rsidRPr="00F55739">
        <w:rPr>
          <w:rFonts w:ascii="Times New Roman" w:hAnsi="Times New Roman"/>
          <w:b/>
          <w:sz w:val="24"/>
          <w:szCs w:val="24"/>
        </w:rPr>
        <w:t xml:space="preserve"> изучении кыргызского языка в шк</w:t>
      </w:r>
      <w:r>
        <w:rPr>
          <w:rFonts w:ascii="Times New Roman" w:hAnsi="Times New Roman"/>
          <w:b/>
          <w:sz w:val="24"/>
          <w:szCs w:val="24"/>
        </w:rPr>
        <w:t xml:space="preserve">олах с русским языком обучения </w:t>
      </w:r>
      <w:r w:rsidRPr="00F55739">
        <w:rPr>
          <w:rFonts w:ascii="Times New Roman" w:hAnsi="Times New Roman"/>
          <w:b/>
          <w:sz w:val="24"/>
          <w:szCs w:val="24"/>
        </w:rPr>
        <w:t>при наполняемости в 1-9 классах 30 и более учащихся, в 10-11 классах- при наполняемости 25 и более учащихся.</w:t>
      </w:r>
    </w:p>
    <w:p w:rsidR="00ED606E" w:rsidRPr="00FA6CA9" w:rsidRDefault="00ED606E" w:rsidP="00ED606E">
      <w:pPr>
        <w:pStyle w:val="a3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F55739">
        <w:rPr>
          <w:rFonts w:ascii="Times New Roman" w:hAnsi="Times New Roman"/>
          <w:b/>
          <w:sz w:val="24"/>
          <w:szCs w:val="24"/>
        </w:rPr>
        <w:lastRenderedPageBreak/>
        <w:t xml:space="preserve">    - по «Технологии» при наполняемости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в 5-9 классах </w:t>
      </w:r>
      <w:r w:rsidRPr="00F55739">
        <w:rPr>
          <w:rFonts w:ascii="Times New Roman" w:hAnsi="Times New Roman"/>
          <w:b/>
          <w:sz w:val="24"/>
          <w:szCs w:val="24"/>
        </w:rPr>
        <w:t>30 и более учащихся</w:t>
      </w:r>
      <w:r>
        <w:rPr>
          <w:rFonts w:ascii="Times New Roman" w:hAnsi="Times New Roman"/>
          <w:b/>
          <w:sz w:val="24"/>
          <w:szCs w:val="24"/>
          <w:lang w:val="ky-KG"/>
        </w:rPr>
        <w:t>.</w:t>
      </w:r>
      <w:r w:rsidRPr="00F557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>Предметы музыка, ИХТ, физкультура преподают учителя имеющие необходимое образование и в соответствии полученной квалификации.(ст 4 закона КР “О статусе учителя”)</w:t>
      </w:r>
    </w:p>
    <w:p w:rsidR="00ED606E" w:rsidRPr="00FF068A" w:rsidRDefault="00ED606E" w:rsidP="00ED606E">
      <w:pPr>
        <w:pStyle w:val="a3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ab/>
        <w:t>Для учащихся 11 классов проводятся учебно-полевые сборы в течение 3-дней 18 часов в апреле и мае, за счет часов предмета «Допризывная подготовка» и для девушек-учениц проводятся практические занятия по медико-санитарной подготовке в лечебных учреждениях.</w:t>
      </w:r>
      <w:r>
        <w:rPr>
          <w:rFonts w:ascii="Times New Roman" w:hAnsi="Times New Roman"/>
          <w:sz w:val="24"/>
          <w:szCs w:val="24"/>
          <w:lang w:val="ky-KG"/>
        </w:rPr>
        <w:t>Освоение общеобразовательных программ сопровождается текущим контролем.</w:t>
      </w:r>
    </w:p>
    <w:p w:rsidR="00ED606E" w:rsidRDefault="00ED606E" w:rsidP="00ED60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Оценивание учебных достижений обучающихся проводится с целью проверки уровня освоение содержание учебной программы.</w:t>
      </w:r>
    </w:p>
    <w:p w:rsidR="00ED606E" w:rsidRDefault="00ED606E" w:rsidP="00ED60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Итоговое оценивание проводится в соответствии школьным календарем (четверть, полугодие, учебный год). Воспитательная работа в школах осуществляемая через классные и внеклассные мероприятия ведется согласно основным направлениям духовно-нравственного развития учащихся. </w:t>
      </w:r>
    </w:p>
    <w:p w:rsidR="00ED606E" w:rsidRDefault="00ED606E" w:rsidP="00ED60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Организационные мероприятия</w:t>
      </w:r>
      <w:r>
        <w:rPr>
          <w:rFonts w:ascii="Times New Roman" w:hAnsi="Times New Roman"/>
          <w:sz w:val="24"/>
          <w:szCs w:val="24"/>
        </w:rPr>
        <w:t>: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 2021-2022 учебном году устанавливается </w:t>
      </w:r>
      <w:r>
        <w:rPr>
          <w:rFonts w:ascii="Times New Roman" w:hAnsi="Times New Roman"/>
          <w:b/>
          <w:sz w:val="24"/>
          <w:szCs w:val="24"/>
        </w:rPr>
        <w:t>5-дневная учебная неделя</w:t>
      </w:r>
      <w:r>
        <w:rPr>
          <w:rFonts w:ascii="Times New Roman" w:hAnsi="Times New Roman"/>
          <w:sz w:val="24"/>
          <w:szCs w:val="24"/>
        </w:rPr>
        <w:t xml:space="preserve"> для всех общеобразовательных организаций независимо от форм собственности.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 в праве оказывать ДПО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</w:rPr>
        <w:t>у учащихся в углубленном изучении отдельных предметов сверх Базисного учебного плана, оплата может производиться за счет родителей, местного бюджета. Прейскурант цен утвержден приказом МОиН КР( от 20 сентября 2011 №563) Заработная плата учителя в каникулярное время сохраняется согласно разделу 5.1.Праздничные дни как и выходные дни согласно условным обозначениям видов затрат рабочего времени, отмечаются в буквенным кодом «в» , праздничные дни не оплачиваются.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проведенные часы</w:t>
      </w:r>
      <w:r>
        <w:rPr>
          <w:rFonts w:ascii="Times New Roman" w:hAnsi="Times New Roman"/>
          <w:sz w:val="24"/>
          <w:szCs w:val="24"/>
          <w:lang w:val="ky-KG"/>
        </w:rPr>
        <w:t xml:space="preserve">, </w:t>
      </w:r>
      <w:r>
        <w:rPr>
          <w:rFonts w:ascii="Times New Roman" w:hAnsi="Times New Roman"/>
          <w:sz w:val="24"/>
          <w:szCs w:val="24"/>
        </w:rPr>
        <w:t>выпавшие по расписанию на праздничные дни, должны быть проведены в обязательном порядке в течение ближайших дней по дополнительному расписанию, утвержденному администрации школы, часы выпавшие по расписанию на праздничные дни и проведенные по дополнительному расписанию оплачиваются в том месяце, в котором они были проведены.</w:t>
      </w:r>
    </w:p>
    <w:p w:rsidR="00ED606E" w:rsidRDefault="00ED606E" w:rsidP="00ED60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06E" w:rsidRDefault="00ED606E" w:rsidP="00ED606E">
      <w:pPr>
        <w:pStyle w:val="a3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lang w:val="ky-KG"/>
        </w:rPr>
        <w:t xml:space="preserve">В соответствии с Законом Кыргызской Республики “Об образовании”, во исполнение постановления Кабинета Министров КР от 11.08.2021 года за №121, приказом Министертва образования и науки КР от 13.08.21года №1404/1 “О начале 2021-2022 нового учебного года” (новый приказ №1460/1 от20 августа 2021 года), в целях поэтапного перехода на офлайн обучение, обеспечения охраны жизни и здоровья учащихся образовательных организаций КР, </w:t>
      </w:r>
      <w:r>
        <w:rPr>
          <w:rFonts w:ascii="Times New Roman" w:hAnsi="Times New Roman"/>
          <w:sz w:val="24"/>
          <w:szCs w:val="24"/>
        </w:rPr>
        <w:t xml:space="preserve">учебные занятия в общеобразовательных организациях всех типов и форм собственности в 2021-2022 учебном году начинаются </w:t>
      </w:r>
      <w:r>
        <w:rPr>
          <w:rFonts w:ascii="Times New Roman" w:hAnsi="Times New Roman"/>
          <w:sz w:val="24"/>
          <w:szCs w:val="24"/>
          <w:lang w:val="ky-KG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ky-KG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сентября 2021 года и завершаются </w:t>
      </w:r>
      <w:r>
        <w:rPr>
          <w:rFonts w:ascii="Times New Roman" w:hAnsi="Times New Roman"/>
          <w:b/>
          <w:sz w:val="24"/>
          <w:szCs w:val="24"/>
          <w:lang w:val="ky-KG"/>
        </w:rPr>
        <w:t>8 июня</w:t>
      </w:r>
      <w:r>
        <w:rPr>
          <w:rFonts w:ascii="Times New Roman" w:hAnsi="Times New Roman"/>
          <w:b/>
          <w:sz w:val="24"/>
          <w:szCs w:val="24"/>
        </w:rPr>
        <w:t xml:space="preserve"> 2022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D606E" w:rsidRDefault="00ED606E" w:rsidP="00ED606E">
      <w:pPr>
        <w:pStyle w:val="a3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Периоды четвертей:</w:t>
      </w:r>
    </w:p>
    <w:p w:rsidR="00ED606E" w:rsidRPr="00C261D4" w:rsidRDefault="00ED606E" w:rsidP="00ED606E">
      <w:pPr>
        <w:pStyle w:val="a3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C261D4">
        <w:rPr>
          <w:rFonts w:ascii="Times New Roman" w:hAnsi="Times New Roman"/>
          <w:b/>
          <w:sz w:val="24"/>
          <w:szCs w:val="24"/>
          <w:lang w:val="ky-KG"/>
        </w:rPr>
        <w:t>1 четверть с 15 сентября – 5 ноября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2021г.</w:t>
      </w:r>
    </w:p>
    <w:p w:rsidR="00ED606E" w:rsidRPr="00C261D4" w:rsidRDefault="00ED606E" w:rsidP="00ED606E">
      <w:pPr>
        <w:pStyle w:val="a3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C261D4">
        <w:rPr>
          <w:rFonts w:ascii="Times New Roman" w:hAnsi="Times New Roman"/>
          <w:b/>
          <w:sz w:val="24"/>
          <w:szCs w:val="24"/>
          <w:lang w:val="ky-KG"/>
        </w:rPr>
        <w:t xml:space="preserve">2 четверть с 15 ноября – 31 </w:t>
      </w:r>
      <w:r>
        <w:rPr>
          <w:rFonts w:ascii="Times New Roman" w:hAnsi="Times New Roman"/>
          <w:b/>
          <w:sz w:val="24"/>
          <w:szCs w:val="24"/>
          <w:lang w:val="ky-KG"/>
        </w:rPr>
        <w:t>д</w:t>
      </w:r>
      <w:r w:rsidRPr="00C261D4">
        <w:rPr>
          <w:rFonts w:ascii="Times New Roman" w:hAnsi="Times New Roman"/>
          <w:b/>
          <w:sz w:val="24"/>
          <w:szCs w:val="24"/>
          <w:lang w:val="ky-KG"/>
        </w:rPr>
        <w:t>екабря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2021г.</w:t>
      </w:r>
    </w:p>
    <w:p w:rsidR="00ED606E" w:rsidRPr="00C261D4" w:rsidRDefault="00ED606E" w:rsidP="00ED606E">
      <w:pPr>
        <w:pStyle w:val="a3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3 четверть с 12 января – 18</w:t>
      </w:r>
      <w:r w:rsidRPr="00C261D4">
        <w:rPr>
          <w:rFonts w:ascii="Times New Roman" w:hAnsi="Times New Roman"/>
          <w:b/>
          <w:sz w:val="24"/>
          <w:szCs w:val="24"/>
          <w:lang w:val="ky-KG"/>
        </w:rPr>
        <w:t xml:space="preserve"> марта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2022г.</w:t>
      </w:r>
    </w:p>
    <w:p w:rsidR="00ED606E" w:rsidRPr="00C261D4" w:rsidRDefault="00ED606E" w:rsidP="00ED606E">
      <w:pPr>
        <w:pStyle w:val="a3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4 четверть с 31</w:t>
      </w:r>
      <w:r w:rsidRPr="00C261D4">
        <w:rPr>
          <w:rFonts w:ascii="Times New Roman" w:hAnsi="Times New Roman"/>
          <w:b/>
          <w:sz w:val="24"/>
          <w:szCs w:val="24"/>
          <w:lang w:val="ky-KG"/>
        </w:rPr>
        <w:t>марта – 8 июня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2022г.</w:t>
      </w:r>
    </w:p>
    <w:p w:rsidR="00ED606E" w:rsidRPr="00FA6CA9" w:rsidRDefault="00ED606E" w:rsidP="00ED606E">
      <w:pPr>
        <w:pStyle w:val="a3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Продолжительность учебного года: без учета каникулярного времени составляет 29 календарных дней</w:t>
      </w:r>
      <w:r>
        <w:rPr>
          <w:rFonts w:ascii="Times New Roman" w:hAnsi="Times New Roman"/>
          <w:sz w:val="24"/>
          <w:szCs w:val="24"/>
          <w:lang w:val="ky-KG"/>
        </w:rPr>
        <w:t>:</w:t>
      </w:r>
    </w:p>
    <w:p w:rsidR="00ED606E" w:rsidRDefault="00ED606E" w:rsidP="00ED60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 1 классе – 33 недели</w:t>
      </w:r>
    </w:p>
    <w:p w:rsidR="00ED606E" w:rsidRDefault="00ED606E" w:rsidP="00ED60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во 2-4 классах – 34 недели </w:t>
      </w:r>
    </w:p>
    <w:p w:rsidR="00ED606E" w:rsidRDefault="00ED606E" w:rsidP="00ED60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 5-11 классах – от 34 до 36 недель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ED606E" w:rsidRPr="00315E75" w:rsidRDefault="00ED606E" w:rsidP="00ED60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315E75">
        <w:rPr>
          <w:rFonts w:ascii="Times New Roman" w:hAnsi="Times New Roman"/>
          <w:b/>
          <w:sz w:val="24"/>
          <w:szCs w:val="24"/>
        </w:rPr>
        <w:t>График каникул:</w:t>
      </w:r>
    </w:p>
    <w:p w:rsidR="00ED606E" w:rsidRDefault="00ED606E" w:rsidP="00ED60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осенние – с 8 ноября по 1</w:t>
      </w:r>
      <w:r>
        <w:rPr>
          <w:rFonts w:ascii="Times New Roman" w:hAnsi="Times New Roman"/>
          <w:b/>
          <w:sz w:val="24"/>
          <w:szCs w:val="24"/>
          <w:lang w:val="ky-KG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ноября 2021 г., занятия начинаются с 15 ноября</w:t>
      </w:r>
    </w:p>
    <w:p w:rsidR="00ED606E" w:rsidRDefault="00ED606E" w:rsidP="00ED60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зимние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12 дней</w:t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ky-KG"/>
        </w:rPr>
        <w:t>с 3</w:t>
      </w:r>
      <w:r>
        <w:rPr>
          <w:rFonts w:ascii="Times New Roman" w:hAnsi="Times New Roman"/>
          <w:b/>
          <w:sz w:val="24"/>
          <w:szCs w:val="24"/>
        </w:rPr>
        <w:t>1 декабря</w:t>
      </w:r>
      <w:r>
        <w:rPr>
          <w:rFonts w:ascii="Times New Roman" w:hAnsi="Times New Roman"/>
          <w:b/>
          <w:sz w:val="24"/>
          <w:szCs w:val="24"/>
          <w:lang w:val="ky-KG"/>
        </w:rPr>
        <w:t>2021 года</w:t>
      </w:r>
      <w:r>
        <w:rPr>
          <w:rFonts w:ascii="Times New Roman" w:hAnsi="Times New Roman"/>
          <w:b/>
          <w:sz w:val="24"/>
          <w:szCs w:val="24"/>
        </w:rPr>
        <w:t xml:space="preserve"> по 11 января 2022 года занятия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начинаются с 12 января</w:t>
      </w:r>
    </w:p>
    <w:p w:rsidR="00ED606E" w:rsidRPr="00991A30" w:rsidRDefault="00ED606E" w:rsidP="00ED60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весенние –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21 марта по 30 марта 2022 года занятия начинаются 31 марта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учащихся 1 классов в 3 четверти устанавливается дополнительные недельные каникулы, уроки </w:t>
      </w:r>
      <w:r>
        <w:rPr>
          <w:rFonts w:ascii="Times New Roman" w:hAnsi="Times New Roman"/>
          <w:b/>
          <w:sz w:val="24"/>
          <w:szCs w:val="24"/>
        </w:rPr>
        <w:t>в 1 классах 40 минут, во 2-11 классах -45 минут.</w:t>
      </w:r>
      <w:r>
        <w:rPr>
          <w:rFonts w:ascii="Times New Roman" w:hAnsi="Times New Roman"/>
          <w:sz w:val="24"/>
          <w:szCs w:val="24"/>
        </w:rPr>
        <w:t xml:space="preserve">  При организации учебного воспитательного процесса соблюдать рекомендации санитарно-эпидемиологических правил и нормативов (11.04.2016 год №201). Учебные занятие не ранее 8:00 часов.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общеобразовательных школах, обучающихся в 2 смены, обучение 1-х,5-х,9-х,11-х классов обучения должно быть организовано в 1 смену.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домашних заданий должен быть таким, чтобы затраты времени на его выполнение не превышали: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во 2-3 классах – 1,5 часа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 4-5 классах – 2 часа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 6-8 классах – 2,5 ч.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 9-11 классах – до 3,5 ч.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занятий составляется в соответствии с пунктами 164,165,166,167,168,169 приложения №6 с санитарно-эпидемиологическим требованиям к условиям и организации обучения  в школе. Предельная учебная нагрузка в каждом классе является обязательной. Учебные планы утверждаются с вышестоящими органами системы образования. Список учебной нагрузки учителей по предметам прилагается.</w:t>
      </w:r>
    </w:p>
    <w:p w:rsidR="00ED606E" w:rsidRDefault="00ED606E" w:rsidP="00ED60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Запрещается: привлечение учащихся на сельхоз работу во время учебного процесса.</w:t>
      </w: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ED606E" w:rsidRDefault="00ED606E" w:rsidP="00ED606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D606E" w:rsidRDefault="00ED606E" w:rsidP="00ED60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D606E" w:rsidRDefault="00ED606E" w:rsidP="00ED6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Зам. директора УВР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Шабданбекова А.Т.</w:t>
      </w:r>
    </w:p>
    <w:p w:rsidR="00ED606E" w:rsidRDefault="00ED606E" w:rsidP="00ED60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D606E" w:rsidRDefault="00ED606E" w:rsidP="00ED606E"/>
    <w:p w:rsidR="00ED606E" w:rsidRDefault="00ED606E" w:rsidP="00ED606E"/>
    <w:p w:rsidR="00ED606E" w:rsidRDefault="00ED606E" w:rsidP="00ED606E"/>
    <w:p w:rsidR="00ED606E" w:rsidRDefault="00ED606E" w:rsidP="00ED606E"/>
    <w:p w:rsidR="00ED606E" w:rsidRDefault="00ED606E" w:rsidP="00ED606E"/>
    <w:p w:rsidR="00ED606E" w:rsidRDefault="00ED606E" w:rsidP="00ED606E"/>
    <w:p w:rsidR="00C46B06" w:rsidRDefault="00C46B06">
      <w:bookmarkStart w:id="0" w:name="_GoBack"/>
      <w:bookmarkEnd w:id="0"/>
    </w:p>
    <w:sectPr w:rsidR="00C4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60"/>
    <w:rsid w:val="00395D60"/>
    <w:rsid w:val="00C46B06"/>
    <w:rsid w:val="00E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F6893-E454-43E5-B31E-C6C576CA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6E"/>
    <w:pPr>
      <w:spacing w:after="200" w:line="27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6E"/>
    <w:pPr>
      <w:spacing w:after="0" w:line="240" w:lineRule="auto"/>
    </w:pPr>
    <w:rPr>
      <w:rFonts w:asciiTheme="minorHAnsi" w:eastAsia="Times New Roman" w:hAnsiTheme="minorHAnsi"/>
      <w:b w:val="0"/>
      <w:sz w:val="22"/>
      <w:szCs w:val="22"/>
    </w:rPr>
  </w:style>
  <w:style w:type="table" w:styleId="a4">
    <w:name w:val="Table Grid"/>
    <w:basedOn w:val="a1"/>
    <w:uiPriority w:val="59"/>
    <w:rsid w:val="00ED606E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1594</Words>
  <Characters>9087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2021-11-02T04:31:00Z</dcterms:created>
  <dcterms:modified xsi:type="dcterms:W3CDTF">2021-11-02T04:32:00Z</dcterms:modified>
</cp:coreProperties>
</file>